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CC" w:rsidRPr="00D24BCC" w:rsidRDefault="00DC0F21" w:rsidP="00340D8A">
      <w:pPr>
        <w:jc w:val="both"/>
        <w:rPr>
          <w:b/>
          <w:i/>
          <w:sz w:val="24"/>
          <w:szCs w:val="24"/>
        </w:rPr>
      </w:pPr>
      <w:r w:rsidRPr="00D24BCC">
        <w:rPr>
          <w:b/>
          <w:sz w:val="24"/>
          <w:szCs w:val="24"/>
        </w:rPr>
        <w:t>Kasvatus-lehden toimitusneuvosto</w:t>
      </w:r>
      <w:r w:rsidR="00D24BCC" w:rsidRPr="00D24BCC">
        <w:rPr>
          <w:b/>
          <w:sz w:val="24"/>
          <w:szCs w:val="24"/>
        </w:rPr>
        <w:t xml:space="preserve"> on valinnut Kasvatus-lehden v</w:t>
      </w:r>
      <w:r w:rsidRPr="00D24BCC">
        <w:rPr>
          <w:b/>
          <w:i/>
          <w:sz w:val="24"/>
          <w:szCs w:val="24"/>
        </w:rPr>
        <w:t>uoden 2012 tiedeartikkeli</w:t>
      </w:r>
      <w:r w:rsidR="00D24BCC" w:rsidRPr="00D24BCC">
        <w:rPr>
          <w:b/>
          <w:i/>
          <w:sz w:val="24"/>
          <w:szCs w:val="24"/>
        </w:rPr>
        <w:t>ksi</w:t>
      </w:r>
      <w:r w:rsidRPr="00D24BCC">
        <w:rPr>
          <w:b/>
          <w:i/>
          <w:sz w:val="24"/>
          <w:szCs w:val="24"/>
        </w:rPr>
        <w:t xml:space="preserve"> </w:t>
      </w:r>
    </w:p>
    <w:p w:rsidR="00DC0F21" w:rsidRPr="00D24BCC" w:rsidRDefault="00DC0F21" w:rsidP="00340D8A">
      <w:pPr>
        <w:jc w:val="both"/>
        <w:rPr>
          <w:b/>
          <w:i/>
          <w:sz w:val="28"/>
          <w:szCs w:val="28"/>
        </w:rPr>
      </w:pPr>
      <w:r w:rsidRPr="00D24BCC">
        <w:rPr>
          <w:b/>
          <w:i/>
          <w:sz w:val="28"/>
          <w:szCs w:val="28"/>
        </w:rPr>
        <w:t xml:space="preserve">Mira Kalalahden </w:t>
      </w:r>
      <w:r w:rsidR="00D24BCC">
        <w:rPr>
          <w:b/>
          <w:i/>
          <w:sz w:val="28"/>
          <w:szCs w:val="28"/>
        </w:rPr>
        <w:t xml:space="preserve">artikkelin </w:t>
      </w:r>
      <w:r w:rsidRPr="00D24BCC">
        <w:rPr>
          <w:b/>
          <w:i/>
          <w:sz w:val="28"/>
          <w:szCs w:val="28"/>
        </w:rPr>
        <w:t>”Perhetaustan vaikutus tyttöjen ja poikien koulunkäyntiin”</w:t>
      </w:r>
      <w:r w:rsidR="00D24BCC" w:rsidRPr="00D24BCC">
        <w:rPr>
          <w:b/>
          <w:i/>
          <w:sz w:val="28"/>
          <w:szCs w:val="28"/>
        </w:rPr>
        <w:t xml:space="preserve"> (Kasvatus 4/2012) </w:t>
      </w:r>
      <w:bookmarkStart w:id="0" w:name="_GoBack"/>
      <w:bookmarkEnd w:id="0"/>
    </w:p>
    <w:p w:rsidR="00340D8A" w:rsidRPr="00340D8A" w:rsidRDefault="004A5EEA" w:rsidP="00340D8A">
      <w:pPr>
        <w:jc w:val="both"/>
        <w:rPr>
          <w:sz w:val="24"/>
          <w:szCs w:val="24"/>
        </w:rPr>
      </w:pPr>
      <w:r w:rsidRPr="00340D8A">
        <w:rPr>
          <w:sz w:val="24"/>
          <w:szCs w:val="24"/>
        </w:rPr>
        <w:t>Teksti avaa uusia näkökulmia ja on ajankohtainen: kouluasenteet on otettu mukaan aiempaan sosiaaliluokka–</w:t>
      </w:r>
      <w:proofErr w:type="spellStart"/>
      <w:r w:rsidRPr="00340D8A">
        <w:rPr>
          <w:sz w:val="24"/>
          <w:szCs w:val="24"/>
        </w:rPr>
        <w:t>koulusaavutukset-tutkimukseen</w:t>
      </w:r>
      <w:proofErr w:type="spellEnd"/>
      <w:r w:rsidRPr="00340D8A">
        <w:rPr>
          <w:sz w:val="24"/>
          <w:szCs w:val="24"/>
        </w:rPr>
        <w:t xml:space="preserve"> ja perheen merkitys </w:t>
      </w:r>
      <w:r w:rsidR="00340D8A" w:rsidRPr="00340D8A">
        <w:rPr>
          <w:sz w:val="24"/>
          <w:szCs w:val="24"/>
        </w:rPr>
        <w:t xml:space="preserve">(perheiden eriarvoistuminen) </w:t>
      </w:r>
      <w:r w:rsidRPr="00340D8A">
        <w:rPr>
          <w:sz w:val="24"/>
          <w:szCs w:val="24"/>
        </w:rPr>
        <w:t>on nostettu esiin. Näkökulma on holistinen ja avoin. Teksti on a</w:t>
      </w:r>
      <w:r w:rsidR="009A468C" w:rsidRPr="00340D8A">
        <w:rPr>
          <w:sz w:val="24"/>
          <w:szCs w:val="24"/>
        </w:rPr>
        <w:t>jattelemaan haastava, innostava</w:t>
      </w:r>
      <w:r w:rsidRPr="00340D8A">
        <w:rPr>
          <w:sz w:val="24"/>
          <w:szCs w:val="24"/>
        </w:rPr>
        <w:t>.</w:t>
      </w:r>
      <w:r w:rsidR="00340D8A" w:rsidRPr="00340D8A">
        <w:rPr>
          <w:sz w:val="24"/>
          <w:szCs w:val="24"/>
        </w:rPr>
        <w:t xml:space="preserve"> Artikkeli osoittaa lukijalle kiinnostavalla tavalla, että sinänsä tunnettu ajatus koulumenestyksen periytyvyydestä on monimutkainen ja siihen liittyy epälineaarisuutta ja useita vielä piilossa olevia tekijöitä. Vaikka nyt valittu asetelma ei paljastakaan tekijöitä esimerkiksi koulusaavutusten ja perhetaustan yhteyksien erilaisuudesta, se avaa tilaa tarkentaa kuvaa ja käsitystä tutkittavasta ilmiöstä.</w:t>
      </w:r>
    </w:p>
    <w:p w:rsidR="00340D8A" w:rsidRPr="00340D8A" w:rsidRDefault="004A5EEA" w:rsidP="00340D8A">
      <w:pPr>
        <w:jc w:val="both"/>
        <w:rPr>
          <w:sz w:val="24"/>
          <w:szCs w:val="24"/>
        </w:rPr>
      </w:pPr>
      <w:r w:rsidRPr="00340D8A">
        <w:rPr>
          <w:sz w:val="24"/>
          <w:szCs w:val="24"/>
        </w:rPr>
        <w:t>Artikkelissa esiteltävä tutkimus on kuvattu selkeästi: s</w:t>
      </w:r>
      <w:r w:rsidR="009A468C" w:rsidRPr="00340D8A">
        <w:rPr>
          <w:sz w:val="24"/>
          <w:szCs w:val="24"/>
        </w:rPr>
        <w:t>opivan yksilöity ja hyvin kohdistettu testistö avataan ja perustellaan lukijalle.</w:t>
      </w:r>
      <w:r w:rsidR="00340D8A" w:rsidRPr="00340D8A">
        <w:rPr>
          <w:sz w:val="24"/>
          <w:szCs w:val="24"/>
        </w:rPr>
        <w:t xml:space="preserve"> A</w:t>
      </w:r>
      <w:r w:rsidRPr="00340D8A">
        <w:rPr>
          <w:sz w:val="24"/>
          <w:szCs w:val="24"/>
        </w:rPr>
        <w:t xml:space="preserve">senteisiin ja koulusaavutuksiin liittyviä mekanismeja käsitellään </w:t>
      </w:r>
      <w:r w:rsidR="00DC0F21" w:rsidRPr="00340D8A">
        <w:rPr>
          <w:sz w:val="24"/>
          <w:szCs w:val="24"/>
        </w:rPr>
        <w:t>erilaisin menetelmin ja aineistoin</w:t>
      </w:r>
      <w:r w:rsidRPr="00340D8A">
        <w:rPr>
          <w:sz w:val="24"/>
          <w:szCs w:val="24"/>
        </w:rPr>
        <w:t>.</w:t>
      </w:r>
    </w:p>
    <w:p w:rsidR="004A5EEA" w:rsidRPr="00340D8A" w:rsidRDefault="00340D8A" w:rsidP="00340D8A">
      <w:pPr>
        <w:jc w:val="both"/>
        <w:rPr>
          <w:sz w:val="24"/>
          <w:szCs w:val="24"/>
        </w:rPr>
      </w:pPr>
      <w:r w:rsidRPr="00340D8A">
        <w:rPr>
          <w:sz w:val="24"/>
          <w:szCs w:val="24"/>
        </w:rPr>
        <w:t>Artikkelin t</w:t>
      </w:r>
      <w:r w:rsidR="004A5EEA" w:rsidRPr="00340D8A">
        <w:rPr>
          <w:sz w:val="24"/>
          <w:szCs w:val="24"/>
        </w:rPr>
        <w:t xml:space="preserve">eoreettinen vuoropuhelu käydään </w:t>
      </w:r>
      <w:r w:rsidR="00DC0F21" w:rsidRPr="00340D8A">
        <w:rPr>
          <w:sz w:val="24"/>
          <w:szCs w:val="24"/>
        </w:rPr>
        <w:t>yli koulukunta-, tieteenala-</w:t>
      </w:r>
      <w:r w:rsidRPr="00340D8A">
        <w:rPr>
          <w:sz w:val="24"/>
          <w:szCs w:val="24"/>
        </w:rPr>
        <w:t xml:space="preserve"> tai menetelmärajojen. Analyysilla ja havainnoilla tehdään tilaa laajemmille uusia näkökulmia korostaville tulkinnoille (esim. sosiokulttuuristen erojen tasoittaminen).</w:t>
      </w:r>
    </w:p>
    <w:p w:rsidR="00DC0F21" w:rsidRPr="00340D8A" w:rsidRDefault="004A5EEA" w:rsidP="00340D8A">
      <w:pPr>
        <w:jc w:val="both"/>
        <w:rPr>
          <w:sz w:val="24"/>
          <w:szCs w:val="24"/>
        </w:rPr>
      </w:pPr>
      <w:r w:rsidRPr="00340D8A">
        <w:rPr>
          <w:sz w:val="24"/>
          <w:szCs w:val="24"/>
        </w:rPr>
        <w:t>Artikkelin rakenne</w:t>
      </w:r>
      <w:r w:rsidR="00340D8A" w:rsidRPr="00340D8A">
        <w:rPr>
          <w:sz w:val="24"/>
          <w:szCs w:val="24"/>
        </w:rPr>
        <w:t xml:space="preserve"> ja kirjoitusasu on erinomainen: </w:t>
      </w:r>
      <w:r w:rsidR="009A468C" w:rsidRPr="00340D8A">
        <w:rPr>
          <w:sz w:val="24"/>
          <w:szCs w:val="24"/>
        </w:rPr>
        <w:t>Artikkelissa on hyvä taustoitus</w:t>
      </w:r>
      <w:r w:rsidR="00340D8A" w:rsidRPr="00340D8A">
        <w:rPr>
          <w:sz w:val="24"/>
          <w:szCs w:val="24"/>
        </w:rPr>
        <w:t xml:space="preserve">, jossa kuvataan tutkimuksen tausta ja paikka tutkimuskentällä. Teoria </w:t>
      </w:r>
      <w:r w:rsidR="00DC0F21" w:rsidRPr="00340D8A">
        <w:rPr>
          <w:sz w:val="24"/>
          <w:szCs w:val="24"/>
        </w:rPr>
        <w:t xml:space="preserve">linkittää erilaisten tutkimusten havainnot kiinnostaviksi ja välttämättömiksi lähtökohdiksi, jolloin se muistuttaa kriittisen realismin perusajatuksia </w:t>
      </w:r>
      <w:r w:rsidR="00340D8A" w:rsidRPr="00340D8A">
        <w:rPr>
          <w:sz w:val="24"/>
          <w:szCs w:val="24"/>
        </w:rPr>
        <w:t>myönteisellä</w:t>
      </w:r>
      <w:r w:rsidR="00DC0F21" w:rsidRPr="00340D8A">
        <w:rPr>
          <w:sz w:val="24"/>
          <w:szCs w:val="24"/>
        </w:rPr>
        <w:t xml:space="preserve"> tavalla. Sama asetelma on esillä myös päätelmissä: argumentti ja uudet avaukset liikkuvat sujuvasti mutta ymmärrettävästi yli erilaisten tutkimustraditioiden.</w:t>
      </w:r>
      <w:r w:rsidR="00340D8A" w:rsidRPr="00340D8A">
        <w:rPr>
          <w:sz w:val="24"/>
          <w:szCs w:val="24"/>
        </w:rPr>
        <w:t xml:space="preserve"> Artikkelin p</w:t>
      </w:r>
      <w:r w:rsidR="00DC0F21" w:rsidRPr="00340D8A">
        <w:rPr>
          <w:sz w:val="24"/>
          <w:szCs w:val="24"/>
        </w:rPr>
        <w:t>äätelmät on kirjoitettu kiinnostavasti ja sopivan tii</w:t>
      </w:r>
      <w:r w:rsidR="00340D8A" w:rsidRPr="00340D8A">
        <w:rPr>
          <w:sz w:val="24"/>
          <w:szCs w:val="24"/>
        </w:rPr>
        <w:t xml:space="preserve">viisti. </w:t>
      </w:r>
      <w:r w:rsidR="00DC0F21" w:rsidRPr="00340D8A">
        <w:rPr>
          <w:sz w:val="24"/>
          <w:szCs w:val="24"/>
        </w:rPr>
        <w:t>Havaintojen raportoinnissa on mukana sopivasti tulkintaa, mikä tekee raportin lukijaystävällisemmäksi ja auttaa seuraamaan argumenttia.</w:t>
      </w:r>
      <w:r w:rsidR="00340D8A" w:rsidRPr="00340D8A">
        <w:rPr>
          <w:sz w:val="24"/>
          <w:szCs w:val="24"/>
        </w:rPr>
        <w:t xml:space="preserve"> </w:t>
      </w:r>
      <w:r w:rsidR="00DC0F21" w:rsidRPr="00340D8A">
        <w:rPr>
          <w:sz w:val="24"/>
          <w:szCs w:val="24"/>
        </w:rPr>
        <w:t>Tieteellinen tieto on popularisoitu ymmärrettävällä ja mielenkiintoisella tavalla. Teksti itsessään on sujuvaa ja lukijaa johdattelevaa.</w:t>
      </w:r>
    </w:p>
    <w:p w:rsidR="00DC0F21" w:rsidRDefault="00DC0F21" w:rsidP="00340D8A">
      <w:pPr>
        <w:jc w:val="both"/>
      </w:pPr>
    </w:p>
    <w:sectPr w:rsidR="00DC0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21"/>
    <w:rsid w:val="00024361"/>
    <w:rsid w:val="000355D5"/>
    <w:rsid w:val="00064C26"/>
    <w:rsid w:val="000730A5"/>
    <w:rsid w:val="00080787"/>
    <w:rsid w:val="00082631"/>
    <w:rsid w:val="000964BF"/>
    <w:rsid w:val="000D2F58"/>
    <w:rsid w:val="000F3C64"/>
    <w:rsid w:val="00101DEA"/>
    <w:rsid w:val="00105790"/>
    <w:rsid w:val="00132990"/>
    <w:rsid w:val="0018482B"/>
    <w:rsid w:val="001C04E7"/>
    <w:rsid w:val="001C1EC5"/>
    <w:rsid w:val="001F2A36"/>
    <w:rsid w:val="001F4258"/>
    <w:rsid w:val="0021295C"/>
    <w:rsid w:val="0021423C"/>
    <w:rsid w:val="00214845"/>
    <w:rsid w:val="002551DD"/>
    <w:rsid w:val="002668EE"/>
    <w:rsid w:val="00295BC9"/>
    <w:rsid w:val="002A62D6"/>
    <w:rsid w:val="002B3A78"/>
    <w:rsid w:val="002D0D10"/>
    <w:rsid w:val="002E6103"/>
    <w:rsid w:val="00322597"/>
    <w:rsid w:val="003272D7"/>
    <w:rsid w:val="00337458"/>
    <w:rsid w:val="00340D8A"/>
    <w:rsid w:val="003454D1"/>
    <w:rsid w:val="00354C15"/>
    <w:rsid w:val="00380B0B"/>
    <w:rsid w:val="003A7F73"/>
    <w:rsid w:val="003D129C"/>
    <w:rsid w:val="00420BF5"/>
    <w:rsid w:val="004412FA"/>
    <w:rsid w:val="00473D94"/>
    <w:rsid w:val="00487E84"/>
    <w:rsid w:val="004931DB"/>
    <w:rsid w:val="00493A95"/>
    <w:rsid w:val="004A0741"/>
    <w:rsid w:val="004A5EEA"/>
    <w:rsid w:val="004B2AC1"/>
    <w:rsid w:val="004C2CF8"/>
    <w:rsid w:val="004C4140"/>
    <w:rsid w:val="004D2E40"/>
    <w:rsid w:val="004D3B1D"/>
    <w:rsid w:val="004D7151"/>
    <w:rsid w:val="004E53E9"/>
    <w:rsid w:val="004E5B2C"/>
    <w:rsid w:val="005018A6"/>
    <w:rsid w:val="005054B1"/>
    <w:rsid w:val="00517C36"/>
    <w:rsid w:val="00553851"/>
    <w:rsid w:val="00555725"/>
    <w:rsid w:val="00567AF4"/>
    <w:rsid w:val="005700A0"/>
    <w:rsid w:val="00583CE6"/>
    <w:rsid w:val="00597739"/>
    <w:rsid w:val="005A0CF3"/>
    <w:rsid w:val="005B22E3"/>
    <w:rsid w:val="005C2854"/>
    <w:rsid w:val="005D040A"/>
    <w:rsid w:val="005D7D95"/>
    <w:rsid w:val="005E094B"/>
    <w:rsid w:val="005E6A14"/>
    <w:rsid w:val="005E6BA9"/>
    <w:rsid w:val="005F4ADE"/>
    <w:rsid w:val="00605439"/>
    <w:rsid w:val="006335EC"/>
    <w:rsid w:val="006442A8"/>
    <w:rsid w:val="00646B35"/>
    <w:rsid w:val="00656777"/>
    <w:rsid w:val="00657433"/>
    <w:rsid w:val="00690AD2"/>
    <w:rsid w:val="00694365"/>
    <w:rsid w:val="00705DBB"/>
    <w:rsid w:val="00725E1E"/>
    <w:rsid w:val="00747C74"/>
    <w:rsid w:val="00760273"/>
    <w:rsid w:val="007666C6"/>
    <w:rsid w:val="007701A9"/>
    <w:rsid w:val="00774ED2"/>
    <w:rsid w:val="007836CD"/>
    <w:rsid w:val="0080092B"/>
    <w:rsid w:val="00812F85"/>
    <w:rsid w:val="00813E94"/>
    <w:rsid w:val="00821166"/>
    <w:rsid w:val="00822F5E"/>
    <w:rsid w:val="00832800"/>
    <w:rsid w:val="00834AA6"/>
    <w:rsid w:val="00841CA6"/>
    <w:rsid w:val="008465A8"/>
    <w:rsid w:val="00873F1D"/>
    <w:rsid w:val="008D1868"/>
    <w:rsid w:val="008D76C1"/>
    <w:rsid w:val="008E1CA6"/>
    <w:rsid w:val="008E585F"/>
    <w:rsid w:val="008F4B7F"/>
    <w:rsid w:val="008F6ED4"/>
    <w:rsid w:val="00900E78"/>
    <w:rsid w:val="00903910"/>
    <w:rsid w:val="009075C6"/>
    <w:rsid w:val="00914619"/>
    <w:rsid w:val="009158D2"/>
    <w:rsid w:val="00930608"/>
    <w:rsid w:val="0096230A"/>
    <w:rsid w:val="00963755"/>
    <w:rsid w:val="009A468C"/>
    <w:rsid w:val="009E0B47"/>
    <w:rsid w:val="00A501EE"/>
    <w:rsid w:val="00A67E6D"/>
    <w:rsid w:val="00A735E1"/>
    <w:rsid w:val="00A850AD"/>
    <w:rsid w:val="00A8664D"/>
    <w:rsid w:val="00AD429A"/>
    <w:rsid w:val="00AD68CC"/>
    <w:rsid w:val="00B03F15"/>
    <w:rsid w:val="00B44588"/>
    <w:rsid w:val="00B57298"/>
    <w:rsid w:val="00B66C56"/>
    <w:rsid w:val="00B76635"/>
    <w:rsid w:val="00BB2561"/>
    <w:rsid w:val="00BD0E75"/>
    <w:rsid w:val="00BD3CBB"/>
    <w:rsid w:val="00BE1E87"/>
    <w:rsid w:val="00BF06D6"/>
    <w:rsid w:val="00C1142C"/>
    <w:rsid w:val="00C27E9C"/>
    <w:rsid w:val="00C3628E"/>
    <w:rsid w:val="00C57331"/>
    <w:rsid w:val="00C6277A"/>
    <w:rsid w:val="00C65577"/>
    <w:rsid w:val="00C875EF"/>
    <w:rsid w:val="00CB29F9"/>
    <w:rsid w:val="00CE1DE5"/>
    <w:rsid w:val="00CE20BC"/>
    <w:rsid w:val="00CF5BDD"/>
    <w:rsid w:val="00D24BCC"/>
    <w:rsid w:val="00D30C05"/>
    <w:rsid w:val="00D32B11"/>
    <w:rsid w:val="00D8335A"/>
    <w:rsid w:val="00D97C83"/>
    <w:rsid w:val="00DB2158"/>
    <w:rsid w:val="00DB5FEB"/>
    <w:rsid w:val="00DC0F21"/>
    <w:rsid w:val="00DC56E4"/>
    <w:rsid w:val="00DC607A"/>
    <w:rsid w:val="00DE6A45"/>
    <w:rsid w:val="00E22D05"/>
    <w:rsid w:val="00E23E43"/>
    <w:rsid w:val="00E47EAD"/>
    <w:rsid w:val="00E77681"/>
    <w:rsid w:val="00EE2C31"/>
    <w:rsid w:val="00EE659C"/>
    <w:rsid w:val="00EF4F97"/>
    <w:rsid w:val="00EF799B"/>
    <w:rsid w:val="00F05E8E"/>
    <w:rsid w:val="00F257A6"/>
    <w:rsid w:val="00F60AF1"/>
    <w:rsid w:val="00F63450"/>
    <w:rsid w:val="00F63C38"/>
    <w:rsid w:val="00F9271D"/>
    <w:rsid w:val="00F940D9"/>
    <w:rsid w:val="00FB4864"/>
    <w:rsid w:val="00FD14B1"/>
    <w:rsid w:val="00FE2DE9"/>
    <w:rsid w:val="00FF4C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240</Words>
  <Characters>1947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Leino Kaisa</dc:creator>
  <cp:lastModifiedBy>Leino Kaisa</cp:lastModifiedBy>
  <cp:revision>2</cp:revision>
  <dcterms:created xsi:type="dcterms:W3CDTF">2013-11-19T13:14:00Z</dcterms:created>
  <dcterms:modified xsi:type="dcterms:W3CDTF">2013-11-25T14:05:00Z</dcterms:modified>
</cp:coreProperties>
</file>